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Khouribga 2018 — Corrección traducida al castellano</w:t>
      </w:r>
    </w:p>
    <w:p>
      <w:pPr>
        <w:jc w:val="center"/>
      </w:pPr>
      <w:r>
        <w:rPr>
          <w:i/>
          <w:sz w:val="22"/>
        </w:rPr>
        <w:t>Soluciones y criterios de corrección.</w:t>
      </w:r>
    </w:p>
    <w:p/>
    <w:p>
      <w:pPr>
        <w:pStyle w:val="Heading2"/>
      </w:pPr>
      <w:r>
        <w:t>Números y cálculo</w:t>
      </w:r>
    </w:p>
    <w:p>
      <w:pPr>
        <w:pStyle w:val="ListBullet"/>
      </w:pPr>
      <w:r>
        <w:t>Orden creciente: 5/7 &lt; 6/7 &lt; 11/10 &lt; 1,93 &lt; 2,002 &lt; 2,12 &lt; 2,202.</w:t>
      </w:r>
    </w:p>
    <w:p>
      <w:pPr>
        <w:pStyle w:val="ListBullet"/>
      </w:pPr>
      <w:r>
        <w:t>Operaciones: 623,5 + 49,45 = 672,95; 672,95 − 298,4 = 374,55; 495 × 3,6 = 1782; 2446 ÷ 2,5 = 978,4.</w:t>
      </w:r>
    </w:p>
    <w:p>
      <w:pPr>
        <w:pStyle w:val="ListBullet"/>
      </w:pPr>
      <w:r>
        <w:t>Fracciones: 2/3 + 1/2 = 7/6; 3/4 − 1/3 = 5/12; producto = 35/72.</w:t>
      </w:r>
    </w:p>
    <w:p>
      <w:pPr>
        <w:pStyle w:val="ListBullet"/>
      </w:pPr>
      <w:r>
        <w:t>Problema: 16 cuentos cuestan 356 dh; quedan 70 dh; cada cuaderno cuesta 70 ÷ 14 = 5 dh.</w:t>
      </w:r>
    </w:p>
    <w:p>
      <w:pPr>
        <w:pStyle w:val="Heading2"/>
      </w:pPr>
      <w:r>
        <w:t>Geometría</w:t>
      </w:r>
    </w:p>
    <w:p>
      <w:pPr>
        <w:pStyle w:val="ListBullet"/>
      </w:pPr>
      <w:r>
        <w:t>Ángulo AOB: 45°.</w:t>
      </w:r>
    </w:p>
    <w:p>
      <w:pPr>
        <w:pStyle w:val="ListBullet"/>
      </w:pPr>
      <w:r>
        <w:t>Triángulo ABC rectángulo en A; construcción con AB = 6 cm y AC = 3,5 cm.</w:t>
      </w:r>
    </w:p>
    <w:p>
      <w:pPr>
        <w:pStyle w:val="ListBullet"/>
      </w:pPr>
      <w:r>
        <w:t>Circunferencia: diámetro = 6 cm; perímetro = 18,84 cm.</w:t>
      </w:r>
    </w:p>
    <w:p>
      <w:pPr>
        <w:pStyle w:val="ListBullet"/>
      </w:pPr>
      <w:r>
        <w:t>Jardín cuadrado: lado = 157 ÷ 4 = 39,25 m; área = 1540,5625 m². Jardín circular: diámetro = 157 ÷ 3,14 = 50 m; radio = 25 m; área = 1962,5 m². Es mayor el jardín circular.</w:t>
      </w:r>
    </w:p>
    <w:p>
      <w:pPr>
        <w:pStyle w:val="Heading2"/>
      </w:pPr>
      <w:r>
        <w:t>Imágenes necesarias del original</w:t>
      </w:r>
    </w:p>
    <w:p>
      <w:r>
        <w:t>Se incluyen las páginas/figuras originales para conservar la disposición, cuadrículas, esquemas y dibujos geométricos que el alumnado debe usar.</w:t>
      </w:r>
    </w:p>
    <w:p>
      <w:pPr>
        <w:pStyle w:val="Caption"/>
      </w:pPr>
      <w:r>
        <w:t>Página original 1</w:t>
      </w:r>
    </w:p>
    <w:p>
      <w:r>
        <w:drawing>
          <wp:inline xmlns:a="http://schemas.openxmlformats.org/drawingml/2006/main" xmlns:pic="http://schemas.openxmlformats.org/drawingml/2006/picture">
            <wp:extent cx="5577840" cy="721838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khouribga_2018_correccion_castellano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72183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Página original 2</w:t>
      </w:r>
    </w:p>
    <w:p>
      <w:r>
        <w:drawing>
          <wp:inline xmlns:a="http://schemas.openxmlformats.org/drawingml/2006/main" xmlns:pic="http://schemas.openxmlformats.org/drawingml/2006/picture">
            <wp:extent cx="5577840" cy="721838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khouribga_2018_correccion_castellano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721838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